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DFDB3" w14:textId="35EBB210" w:rsidR="008313BB" w:rsidRDefault="00DE504E" w:rsidP="00B43D3F">
      <w:pPr>
        <w:pStyle w:val="Header"/>
        <w:spacing w:line="276" w:lineRule="auto"/>
        <w:jc w:val="both"/>
        <w:rPr>
          <w:rFonts w:asciiTheme="majorHAnsi" w:hAnsiTheme="majorHAnsi"/>
          <w:b/>
        </w:rPr>
      </w:pPr>
      <w:r>
        <w:rPr>
          <w:rFonts w:asciiTheme="majorHAnsi" w:hAnsiTheme="majorHAnsi"/>
          <w:b/>
        </w:rPr>
        <w:t xml:space="preserve">AO4: </w:t>
      </w:r>
      <w:r w:rsidR="00F850B1">
        <w:rPr>
          <w:rFonts w:asciiTheme="majorHAnsi" w:hAnsiTheme="majorHAnsi"/>
          <w:b/>
        </w:rPr>
        <w:t>Advanced</w:t>
      </w:r>
      <w:r w:rsidR="00A84336">
        <w:rPr>
          <w:rFonts w:asciiTheme="majorHAnsi" w:hAnsiTheme="majorHAnsi"/>
          <w:b/>
        </w:rPr>
        <w:t xml:space="preserve"> Test</w:t>
      </w:r>
      <w:r w:rsidR="00F850B1">
        <w:rPr>
          <w:rFonts w:asciiTheme="majorHAnsi" w:hAnsiTheme="majorHAnsi"/>
          <w:b/>
        </w:rPr>
        <w:t xml:space="preserve"> </w:t>
      </w:r>
      <w:r w:rsidR="005B28AD">
        <w:rPr>
          <w:rFonts w:asciiTheme="majorHAnsi" w:hAnsiTheme="majorHAnsi"/>
          <w:b/>
        </w:rPr>
        <w:t>(9)</w:t>
      </w:r>
      <w:r>
        <w:rPr>
          <w:rFonts w:asciiTheme="majorHAnsi" w:hAnsiTheme="majorHAnsi"/>
          <w:b/>
        </w:rPr>
        <w:t xml:space="preserve">  </w:t>
      </w:r>
    </w:p>
    <w:p w14:paraId="1570BCB0" w14:textId="04DA993E" w:rsidR="008D7933" w:rsidRPr="00B43D3F" w:rsidRDefault="00DE504E" w:rsidP="00B43D3F">
      <w:pPr>
        <w:pStyle w:val="Header"/>
        <w:spacing w:line="276" w:lineRule="auto"/>
        <w:jc w:val="both"/>
        <w:rPr>
          <w:rFonts w:asciiTheme="majorHAnsi" w:hAnsiTheme="majorHAnsi"/>
          <w:b/>
          <w:sz w:val="22"/>
          <w:szCs w:val="22"/>
        </w:rPr>
      </w:pPr>
      <w:r>
        <w:rPr>
          <w:rFonts w:asciiTheme="majorHAnsi" w:hAnsiTheme="majorHAnsi"/>
          <w:b/>
        </w:rPr>
        <w:t>Evaluate texts critically and support with appropriate textual references</w:t>
      </w:r>
    </w:p>
    <w:p w14:paraId="2103578C" w14:textId="77777777" w:rsidR="008D7933" w:rsidRPr="00B43D3F" w:rsidRDefault="008D7933" w:rsidP="00B43D3F">
      <w:pPr>
        <w:spacing w:line="276" w:lineRule="auto"/>
        <w:rPr>
          <w:rFonts w:asciiTheme="majorHAnsi" w:hAnsiTheme="majorHAnsi"/>
        </w:rPr>
      </w:pPr>
    </w:p>
    <w:p w14:paraId="6912AC2C" w14:textId="77777777" w:rsidR="003A6342" w:rsidRDefault="003A6342" w:rsidP="003A6342">
      <w:pPr>
        <w:spacing w:line="276" w:lineRule="auto"/>
        <w:rPr>
          <w:rFonts w:asciiTheme="majorHAnsi" w:hAnsiTheme="majorHAnsi"/>
        </w:rPr>
      </w:pPr>
      <w:r>
        <w:rPr>
          <w:rFonts w:asciiTheme="majorHAnsi" w:hAnsiTheme="majorHAnsi"/>
        </w:rPr>
        <w:t>Read the source text lines 1 to 25 from ‘Atonement’ about a girl called Briony.</w:t>
      </w:r>
    </w:p>
    <w:p w14:paraId="0C640AC0" w14:textId="77777777" w:rsidR="003A6342" w:rsidRDefault="003A6342" w:rsidP="003A6342">
      <w:pPr>
        <w:spacing w:line="276" w:lineRule="auto"/>
        <w:rPr>
          <w:rFonts w:asciiTheme="majorHAnsi" w:hAnsiTheme="majorHAnsi"/>
        </w:rPr>
      </w:pPr>
      <w:r w:rsidRPr="00420D5A">
        <w:rPr>
          <w:rFonts w:asciiTheme="majorHAnsi" w:hAnsiTheme="majorHAnsi"/>
          <w:noProof/>
        </w:rPr>
        <mc:AlternateContent>
          <mc:Choice Requires="wps">
            <w:drawing>
              <wp:anchor distT="45720" distB="45720" distL="114300" distR="114300" simplePos="0" relativeHeight="251654144" behindDoc="0" locked="0" layoutInCell="1" allowOverlap="1" wp14:anchorId="34BDD0ED" wp14:editId="6390A607">
                <wp:simplePos x="0" y="0"/>
                <wp:positionH relativeFrom="margin">
                  <wp:posOffset>0</wp:posOffset>
                </wp:positionH>
                <wp:positionV relativeFrom="paragraph">
                  <wp:posOffset>292100</wp:posOffset>
                </wp:positionV>
                <wp:extent cx="5695950" cy="46958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4695825"/>
                        </a:xfrm>
                        <a:prstGeom prst="rect">
                          <a:avLst/>
                        </a:prstGeom>
                        <a:solidFill>
                          <a:srgbClr val="FFFFFF"/>
                        </a:solidFill>
                        <a:ln w="9525">
                          <a:solidFill>
                            <a:srgbClr val="000000"/>
                          </a:solidFill>
                          <a:miter lim="800000"/>
                          <a:headEnd/>
                          <a:tailEnd/>
                        </a:ln>
                      </wps:spPr>
                      <wps:txbx>
                        <w:txbxContent>
                          <w:p w14:paraId="69509783" w14:textId="77777777" w:rsidR="003A6342" w:rsidRPr="008313BB" w:rsidRDefault="003A6342" w:rsidP="008313BB">
                            <w:pPr>
                              <w:pStyle w:val="PlainText"/>
                              <w:spacing w:line="276" w:lineRule="auto"/>
                              <w:rPr>
                                <w:sz w:val="20"/>
                                <w:szCs w:val="20"/>
                              </w:rPr>
                            </w:pPr>
                            <w:r w:rsidRPr="008313BB">
                              <w:rPr>
                                <w:sz w:val="20"/>
                                <w:szCs w:val="20"/>
                              </w:rPr>
                              <w:t>Atonement – Ian McEwan</w:t>
                            </w:r>
                          </w:p>
                          <w:p w14:paraId="53D15920" w14:textId="77777777" w:rsidR="003A6342" w:rsidRPr="008313BB" w:rsidRDefault="003A6342" w:rsidP="008313BB">
                            <w:pPr>
                              <w:pStyle w:val="PlainText"/>
                              <w:spacing w:line="276" w:lineRule="auto"/>
                              <w:jc w:val="center"/>
                              <w:rPr>
                                <w:sz w:val="20"/>
                                <w:szCs w:val="20"/>
                              </w:rPr>
                            </w:pPr>
                          </w:p>
                          <w:p w14:paraId="215506FB" w14:textId="77777777" w:rsidR="003A6342" w:rsidRPr="008313BB" w:rsidRDefault="003A6342" w:rsidP="008313BB">
                            <w:pPr>
                              <w:pStyle w:val="PlainText"/>
                              <w:spacing w:line="276" w:lineRule="auto"/>
                              <w:rPr>
                                <w:sz w:val="20"/>
                                <w:szCs w:val="20"/>
                              </w:rPr>
                            </w:pPr>
                            <w:r w:rsidRPr="008313BB">
                              <w:rPr>
                                <w:sz w:val="20"/>
                                <w:szCs w:val="20"/>
                              </w:rPr>
                              <w:t>She was one of those children possessed by a desire to have the world just so. Whereas her big sister’s room was a stew of unclosed books, unfolded clothes, unmade bed, unemptied ashtrays, Briony’s was a shrine to her controlling demon: the model farm spread across a 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14:paraId="55F9834E" w14:textId="77777777" w:rsidR="003A6342" w:rsidRPr="008313BB" w:rsidRDefault="003A6342" w:rsidP="008313BB">
                            <w:pPr>
                              <w:pStyle w:val="PlainText"/>
                              <w:spacing w:line="276" w:lineRule="auto"/>
                              <w:rPr>
                                <w:sz w:val="20"/>
                                <w:szCs w:val="20"/>
                              </w:rPr>
                            </w:pPr>
                          </w:p>
                          <w:p w14:paraId="602F230C" w14:textId="77777777" w:rsidR="003A6342" w:rsidRPr="008313BB" w:rsidRDefault="003A6342" w:rsidP="008313BB">
                            <w:pPr>
                              <w:pStyle w:val="PlainText"/>
                              <w:spacing w:line="276" w:lineRule="auto"/>
                              <w:rPr>
                                <w:sz w:val="20"/>
                                <w:szCs w:val="20"/>
                              </w:rPr>
                            </w:pPr>
                            <w:r w:rsidRPr="008313BB">
                              <w:rPr>
                                <w:sz w:val="20"/>
                                <w:szCs w:val="20"/>
                              </w:rPr>
                              <w:t>A taste for the miniature was one aspect of an orderly spirit. Another was a passion for secrets: in a prized varnished cabinet, a secret drawer was opened by pushing against the grain of a cleverly turned dovetail joint, and here she kept a diary locked by a clasp, and a notebook written in a code of her own invention. In a toy safe opened by six secret numbers she stored letters and postcards. An old tin petty cash box was hidden under a removable floorboard beneath her bed. In a box were treasures that dated back four years, to her ninth birthday when she began collecting: a mutant double acorn, fool’s gold, a rain-making spell bought at a funfair, a squirrel’s skull as light as a leaf.</w:t>
                            </w:r>
                          </w:p>
                          <w:p w14:paraId="0B6069CA" w14:textId="77777777" w:rsidR="003A6342" w:rsidRPr="008313BB" w:rsidRDefault="003A6342" w:rsidP="008313BB">
                            <w:pPr>
                              <w:pStyle w:val="PlainText"/>
                              <w:spacing w:line="276" w:lineRule="auto"/>
                              <w:rPr>
                                <w:sz w:val="20"/>
                                <w:szCs w:val="20"/>
                              </w:rPr>
                            </w:pPr>
                          </w:p>
                          <w:p w14:paraId="36FC87A9" w14:textId="57E5890C" w:rsidR="003A6342" w:rsidRPr="008313BB" w:rsidRDefault="003A6342" w:rsidP="008313BB">
                            <w:pPr>
                              <w:pStyle w:val="PlainText"/>
                              <w:spacing w:line="276" w:lineRule="auto"/>
                              <w:rPr>
                                <w:sz w:val="20"/>
                                <w:szCs w:val="20"/>
                              </w:rPr>
                            </w:pPr>
                            <w:r w:rsidRPr="008313BB">
                              <w:rPr>
                                <w:sz w:val="20"/>
                                <w:szCs w:val="20"/>
                              </w:rPr>
                              <w:t>But hidden drawers, lockable diaries and cryptographic systems could not conceal from Briony the simple truth: she had no secrets. Her wish for a harmonious, organised world denied her the reckless possibilities of wrongdoing. Mayhem and destruction were too chaotic for her tastes, and she did not have it in her to be cruel. Her effective status as an only child, as well as the relative isolation of the Tallis house, kept her, at least during the holidays, from girlish intrigues with friends. Nothing in her life was sufficiently interesting or shameful to merit hiding; no one wanted to know. None of this was particularly an affliction; or rather, it appeared so only in retrospect, once a solution had been found.</w:t>
                            </w:r>
                          </w:p>
                          <w:p w14:paraId="10ED4054" w14:textId="77777777" w:rsidR="003A6342" w:rsidRPr="008313BB" w:rsidRDefault="003A6342" w:rsidP="008313BB">
                            <w:pPr>
                              <w:spacing w:line="276" w:lineRule="auto"/>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DD0ED" id="_x0000_t202" coordsize="21600,21600" o:spt="202" path="m,l,21600r21600,l21600,xe">
                <v:stroke joinstyle="miter"/>
                <v:path gradientshapeok="t" o:connecttype="rect"/>
              </v:shapetype>
              <v:shape id="Text Box 2" o:spid="_x0000_s1026" type="#_x0000_t202" style="position:absolute;margin-left:0;margin-top:23pt;width:448.5pt;height:369.7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">
                <v:textbox>
                  <w:txbxContent>
                    <w:p w14:paraId="69509783" w14:textId="77777777" w:rsidR="003A6342" w:rsidRPr="008313BB" w:rsidRDefault="003A6342" w:rsidP="008313BB">
                      <w:pPr>
                        <w:pStyle w:val="PlainText"/>
                        <w:spacing w:line="276" w:lineRule="auto"/>
                        <w:rPr>
                          <w:sz w:val="20"/>
                          <w:szCs w:val="20"/>
                        </w:rPr>
                      </w:pPr>
                      <w:r w:rsidRPr="008313BB">
                        <w:rPr>
                          <w:sz w:val="20"/>
                          <w:szCs w:val="20"/>
                        </w:rPr>
                        <w:t>Atonement – Ian McEwan</w:t>
                      </w:r>
                    </w:p>
                    <w:p w14:paraId="53D15920" w14:textId="77777777" w:rsidR="003A6342" w:rsidRPr="008313BB" w:rsidRDefault="003A6342" w:rsidP="008313BB">
                      <w:pPr>
                        <w:pStyle w:val="PlainText"/>
                        <w:spacing w:line="276" w:lineRule="auto"/>
                        <w:jc w:val="center"/>
                        <w:rPr>
                          <w:sz w:val="20"/>
                          <w:szCs w:val="20"/>
                        </w:rPr>
                      </w:pPr>
                    </w:p>
                    <w:p w14:paraId="215506FB" w14:textId="77777777" w:rsidR="003A6342" w:rsidRPr="008313BB" w:rsidRDefault="003A6342" w:rsidP="008313BB">
                      <w:pPr>
                        <w:pStyle w:val="PlainText"/>
                        <w:spacing w:line="276" w:lineRule="auto"/>
                        <w:rPr>
                          <w:sz w:val="20"/>
                          <w:szCs w:val="20"/>
                        </w:rPr>
                      </w:pPr>
                      <w:r w:rsidRPr="008313BB">
                        <w:rPr>
                          <w:sz w:val="20"/>
                          <w:szCs w:val="20"/>
                        </w:rPr>
                        <w:t>She was one of those children possessed by a desire to have the world just so. Whereas her big sister’s room was a stew of unclosed books, unfolded clothes, unmade bed, unemptied ashtrays, Briony’s was a shrine to her controlling demon: the model farm spread across a 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14:paraId="55F9834E" w14:textId="77777777" w:rsidR="003A6342" w:rsidRPr="008313BB" w:rsidRDefault="003A6342" w:rsidP="008313BB">
                      <w:pPr>
                        <w:pStyle w:val="PlainText"/>
                        <w:spacing w:line="276" w:lineRule="auto"/>
                        <w:rPr>
                          <w:sz w:val="20"/>
                          <w:szCs w:val="20"/>
                        </w:rPr>
                      </w:pPr>
                    </w:p>
                    <w:p w14:paraId="602F230C" w14:textId="77777777" w:rsidR="003A6342" w:rsidRPr="008313BB" w:rsidRDefault="003A6342" w:rsidP="008313BB">
                      <w:pPr>
                        <w:pStyle w:val="PlainText"/>
                        <w:spacing w:line="276" w:lineRule="auto"/>
                        <w:rPr>
                          <w:sz w:val="20"/>
                          <w:szCs w:val="20"/>
                        </w:rPr>
                      </w:pPr>
                      <w:r w:rsidRPr="008313BB">
                        <w:rPr>
                          <w:sz w:val="20"/>
                          <w:szCs w:val="20"/>
                        </w:rPr>
                        <w:t>A taste for the miniature was one aspect of an orderly spirit. Another was a passion for secrets: in a prized varnished cabinet, a secret drawer was opened by pushing against the grain of a cleverly turned dovetail joint, and here she kept a diary locked by a clasp, and a notebook written in a code of her own invention. In a toy safe opened by six secret numbers she stored letters and postcards. An old tin petty cash box was hidden under a removable floorboard beneath her bed. In a box were treasures that dated back four years, to her ninth birthday when she began collecting: a mutant double acorn, fool’s gold, a rain-making spell bought at a funfair, a squirrel’s skull as light as a leaf.</w:t>
                      </w:r>
                    </w:p>
                    <w:p w14:paraId="0B6069CA" w14:textId="77777777" w:rsidR="003A6342" w:rsidRPr="008313BB" w:rsidRDefault="003A6342" w:rsidP="008313BB">
                      <w:pPr>
                        <w:pStyle w:val="PlainText"/>
                        <w:spacing w:line="276" w:lineRule="auto"/>
                        <w:rPr>
                          <w:sz w:val="20"/>
                          <w:szCs w:val="20"/>
                        </w:rPr>
                      </w:pPr>
                    </w:p>
                    <w:p w14:paraId="36FC87A9" w14:textId="57E5890C" w:rsidR="003A6342" w:rsidRPr="008313BB" w:rsidRDefault="003A6342" w:rsidP="008313BB">
                      <w:pPr>
                        <w:pStyle w:val="PlainText"/>
                        <w:spacing w:line="276" w:lineRule="auto"/>
                        <w:rPr>
                          <w:sz w:val="20"/>
                          <w:szCs w:val="20"/>
                        </w:rPr>
                      </w:pPr>
                      <w:r w:rsidRPr="008313BB">
                        <w:rPr>
                          <w:sz w:val="20"/>
                          <w:szCs w:val="20"/>
                        </w:rPr>
                        <w:t>But hidden drawers, lockable diaries and cryptographic systems could not conceal from Briony the simple truth: she had no secrets. Her wish for a harmonious, organised world denied her the reckless possibilities of wrongdoing. Mayhem and destruction were too chaotic for her tastes, and she did not have it in her to be cruel. Her effective status as an only child, as well as the relative isolation of the Tallis house, kept her, at least during the holidays, from girlish intrigues with friends. Nothing in her life was sufficiently interesting or shameful to merit hiding; no one wanted to know. None of this was particularly an affliction; or rather, it appeared so only in retrospect, once a solution had been found.</w:t>
                      </w:r>
                    </w:p>
                    <w:p w14:paraId="10ED4054" w14:textId="77777777" w:rsidR="003A6342" w:rsidRPr="008313BB" w:rsidRDefault="003A6342" w:rsidP="008313BB">
                      <w:pPr>
                        <w:spacing w:line="276" w:lineRule="auto"/>
                        <w:rPr>
                          <w:sz w:val="20"/>
                          <w:szCs w:val="20"/>
                        </w:rPr>
                      </w:pPr>
                    </w:p>
                  </w:txbxContent>
                </v:textbox>
                <w10:wrap type="square" anchorx="margin"/>
              </v:shape>
            </w:pict>
          </mc:Fallback>
        </mc:AlternateContent>
      </w:r>
    </w:p>
    <w:p w14:paraId="19A16937" w14:textId="77777777" w:rsidR="003A6342" w:rsidRDefault="003A6342" w:rsidP="003A6342">
      <w:pPr>
        <w:spacing w:line="276" w:lineRule="auto"/>
        <w:rPr>
          <w:rFonts w:asciiTheme="majorHAnsi" w:hAnsiTheme="majorHAnsi"/>
          <w:b/>
        </w:rPr>
      </w:pPr>
    </w:p>
    <w:p w14:paraId="608DA81B" w14:textId="465E2E2A" w:rsidR="003A6342" w:rsidRPr="000475EA" w:rsidRDefault="003A6342" w:rsidP="003A6342">
      <w:pPr>
        <w:spacing w:line="276" w:lineRule="auto"/>
        <w:rPr>
          <w:rFonts w:asciiTheme="majorHAnsi" w:hAnsiTheme="majorHAnsi"/>
          <w:b/>
        </w:rPr>
      </w:pPr>
      <w:r w:rsidRPr="000475EA">
        <w:rPr>
          <w:rFonts w:asciiTheme="majorHAnsi" w:hAnsiTheme="majorHAnsi"/>
          <w:b/>
        </w:rPr>
        <w:t>Task 1</w:t>
      </w:r>
    </w:p>
    <w:p w14:paraId="7609827A" w14:textId="0DE8C17B" w:rsidR="003A6342" w:rsidRDefault="003A6342" w:rsidP="003A6342">
      <w:pPr>
        <w:spacing w:line="276" w:lineRule="auto"/>
        <w:rPr>
          <w:rFonts w:asciiTheme="majorHAnsi" w:hAnsiTheme="majorHAnsi"/>
        </w:rPr>
      </w:pPr>
      <w:r>
        <w:rPr>
          <w:rFonts w:asciiTheme="majorHAnsi" w:hAnsiTheme="majorHAnsi"/>
        </w:rPr>
        <w:t xml:space="preserve">These are all skills that you are </w:t>
      </w:r>
      <w:r w:rsidR="00D06981">
        <w:rPr>
          <w:rFonts w:asciiTheme="majorHAnsi" w:hAnsiTheme="majorHAnsi"/>
        </w:rPr>
        <w:t>required to show in order to</w:t>
      </w:r>
      <w:r>
        <w:rPr>
          <w:rFonts w:asciiTheme="majorHAnsi" w:hAnsiTheme="majorHAnsi"/>
        </w:rPr>
        <w:t xml:space="preserve"> achiev</w:t>
      </w:r>
      <w:r w:rsidR="00670412">
        <w:rPr>
          <w:rFonts w:asciiTheme="majorHAnsi" w:hAnsiTheme="majorHAnsi"/>
        </w:rPr>
        <w:t>e the highest level</w:t>
      </w:r>
      <w:r>
        <w:rPr>
          <w:rFonts w:asciiTheme="majorHAnsi" w:hAnsiTheme="majorHAnsi"/>
        </w:rPr>
        <w:t xml:space="preserve"> on questions that examine AO4.</w:t>
      </w:r>
    </w:p>
    <w:p w14:paraId="46F43246" w14:textId="77777777" w:rsidR="003A6342" w:rsidRDefault="003A6342" w:rsidP="003A6342">
      <w:pPr>
        <w:spacing w:line="276" w:lineRule="auto"/>
        <w:rPr>
          <w:rFonts w:asciiTheme="majorHAnsi" w:hAnsiTheme="majorHAnsi"/>
        </w:rPr>
      </w:pPr>
    </w:p>
    <w:p w14:paraId="54A5AB9B" w14:textId="284A0D79" w:rsidR="003A6342" w:rsidRPr="008313BB" w:rsidRDefault="003A6342" w:rsidP="008313BB">
      <w:pPr>
        <w:pStyle w:val="ListParagraph"/>
        <w:numPr>
          <w:ilvl w:val="0"/>
          <w:numId w:val="4"/>
        </w:numPr>
        <w:spacing w:line="276" w:lineRule="auto"/>
        <w:rPr>
          <w:rFonts w:asciiTheme="majorHAnsi" w:hAnsiTheme="majorHAnsi"/>
          <w:highlight w:val="green"/>
        </w:rPr>
      </w:pPr>
      <w:r w:rsidRPr="001D244E">
        <w:rPr>
          <w:rFonts w:asciiTheme="majorHAnsi" w:hAnsiTheme="majorHAnsi"/>
          <w:highlight w:val="green"/>
        </w:rPr>
        <w:t>Give a sustained and detached critical evaluation of the text showing a perceptive and considered response to the statement</w:t>
      </w:r>
    </w:p>
    <w:p w14:paraId="17C651A0" w14:textId="6A5FA6AE" w:rsidR="003A6342" w:rsidRPr="008313BB" w:rsidRDefault="003A6342" w:rsidP="008313BB">
      <w:pPr>
        <w:pStyle w:val="ListParagraph"/>
        <w:numPr>
          <w:ilvl w:val="0"/>
          <w:numId w:val="4"/>
        </w:numPr>
        <w:spacing w:line="276" w:lineRule="auto"/>
        <w:rPr>
          <w:rFonts w:asciiTheme="majorHAnsi" w:hAnsiTheme="majorHAnsi"/>
          <w:highlight w:val="yellow"/>
        </w:rPr>
      </w:pPr>
      <w:r w:rsidRPr="001D244E">
        <w:rPr>
          <w:rFonts w:asciiTheme="majorHAnsi" w:hAnsiTheme="majorHAnsi"/>
          <w:highlight w:val="yellow"/>
        </w:rPr>
        <w:t>Show a perceptive understanding of the author’s methods</w:t>
      </w:r>
    </w:p>
    <w:p w14:paraId="2E36344D" w14:textId="77777777" w:rsidR="003A6342" w:rsidRPr="001D244E" w:rsidRDefault="003A6342" w:rsidP="008313BB">
      <w:pPr>
        <w:pStyle w:val="ListParagraph"/>
        <w:numPr>
          <w:ilvl w:val="0"/>
          <w:numId w:val="4"/>
        </w:numPr>
        <w:spacing w:line="276" w:lineRule="auto"/>
        <w:rPr>
          <w:rFonts w:asciiTheme="majorHAnsi" w:hAnsiTheme="majorHAnsi"/>
          <w:highlight w:val="cyan"/>
        </w:rPr>
      </w:pPr>
      <w:r w:rsidRPr="001D244E">
        <w:rPr>
          <w:rFonts w:asciiTheme="majorHAnsi" w:hAnsiTheme="majorHAnsi"/>
          <w:highlight w:val="cyan"/>
        </w:rPr>
        <w:t>Evaluate critically and in detail the impact upon the reader</w:t>
      </w:r>
    </w:p>
    <w:p w14:paraId="12318629" w14:textId="77777777" w:rsidR="003A6342" w:rsidRPr="001D244E" w:rsidRDefault="003A6342" w:rsidP="008313BB">
      <w:pPr>
        <w:pStyle w:val="ListParagraph"/>
        <w:numPr>
          <w:ilvl w:val="0"/>
          <w:numId w:val="4"/>
        </w:numPr>
        <w:spacing w:line="276" w:lineRule="auto"/>
        <w:rPr>
          <w:rFonts w:asciiTheme="majorHAnsi" w:hAnsiTheme="majorHAnsi"/>
          <w:highlight w:val="magenta"/>
        </w:rPr>
      </w:pPr>
      <w:r w:rsidRPr="001D244E">
        <w:rPr>
          <w:rFonts w:asciiTheme="majorHAnsi" w:hAnsiTheme="majorHAnsi"/>
          <w:highlight w:val="magenta"/>
        </w:rPr>
        <w:t>Support my ideas with a judicious range of integrated textual reference(s) that are persuasive in clarifying  points being made</w:t>
      </w:r>
    </w:p>
    <w:p w14:paraId="5DC1A557" w14:textId="77777777" w:rsidR="001D244E" w:rsidRDefault="001D244E" w:rsidP="003A6342">
      <w:pPr>
        <w:spacing w:line="276" w:lineRule="auto"/>
        <w:rPr>
          <w:rFonts w:asciiTheme="majorHAnsi" w:hAnsiTheme="majorHAnsi"/>
          <w:b/>
        </w:rPr>
      </w:pPr>
    </w:p>
    <w:p w14:paraId="21398DB6" w14:textId="0CE19F4B" w:rsidR="003A6342" w:rsidRPr="000475EA" w:rsidRDefault="001D244E" w:rsidP="000475EA">
      <w:pPr>
        <w:pStyle w:val="ListParagraph"/>
        <w:numPr>
          <w:ilvl w:val="0"/>
          <w:numId w:val="5"/>
        </w:numPr>
        <w:spacing w:line="276" w:lineRule="auto"/>
        <w:rPr>
          <w:rFonts w:asciiTheme="majorHAnsi" w:hAnsiTheme="majorHAnsi"/>
          <w:b/>
        </w:rPr>
      </w:pPr>
      <w:r w:rsidRPr="000475EA">
        <w:rPr>
          <w:rFonts w:asciiTheme="majorHAnsi" w:hAnsiTheme="majorHAnsi"/>
          <w:b/>
        </w:rPr>
        <w:t>With these skills in mind, write a response to the following statement:</w:t>
      </w:r>
    </w:p>
    <w:p w14:paraId="261DDF38" w14:textId="5EEE463D" w:rsidR="003A6342" w:rsidRPr="003A6342" w:rsidRDefault="003A6342" w:rsidP="003A6342">
      <w:pPr>
        <w:spacing w:line="276" w:lineRule="auto"/>
        <w:rPr>
          <w:rFonts w:asciiTheme="majorHAnsi" w:hAnsiTheme="majorHAnsi"/>
        </w:rPr>
      </w:pPr>
    </w:p>
    <w:p w14:paraId="3D2300AC" w14:textId="77777777" w:rsidR="003A6342" w:rsidRDefault="003A6342" w:rsidP="003A6342">
      <w:pPr>
        <w:spacing w:line="276" w:lineRule="auto"/>
        <w:rPr>
          <w:rFonts w:asciiTheme="majorHAnsi" w:hAnsiTheme="majorHAnsi"/>
          <w:i/>
        </w:rPr>
      </w:pPr>
      <w:r w:rsidRPr="002F2389">
        <w:rPr>
          <w:rFonts w:asciiTheme="majorHAnsi" w:hAnsiTheme="majorHAnsi"/>
          <w:i/>
        </w:rPr>
        <w:t>A student, having read the extract said that they t</w:t>
      </w:r>
      <w:r>
        <w:rPr>
          <w:rFonts w:asciiTheme="majorHAnsi" w:hAnsiTheme="majorHAnsi"/>
          <w:i/>
        </w:rPr>
        <w:t>hought Briony was an unusual</w:t>
      </w:r>
      <w:r w:rsidRPr="002F2389">
        <w:rPr>
          <w:rFonts w:asciiTheme="majorHAnsi" w:hAnsiTheme="majorHAnsi"/>
          <w:i/>
        </w:rPr>
        <w:t xml:space="preserve"> child.</w:t>
      </w:r>
      <w:r>
        <w:rPr>
          <w:rFonts w:asciiTheme="majorHAnsi" w:hAnsiTheme="majorHAnsi"/>
          <w:i/>
        </w:rPr>
        <w:t xml:space="preserve"> The way the writer has presented Briony really engages the reader.</w:t>
      </w:r>
    </w:p>
    <w:p w14:paraId="44A1AEAC" w14:textId="4523CD04" w:rsidR="007A16AB" w:rsidRDefault="007A16AB" w:rsidP="007A16AB">
      <w:pPr>
        <w:spacing w:line="276" w:lineRule="auto"/>
        <w:rPr>
          <w:rFonts w:asciiTheme="majorHAnsi" w:hAnsiTheme="majorHAnsi"/>
        </w:rPr>
      </w:pPr>
      <w:r>
        <w:rPr>
          <w:rFonts w:asciiTheme="majorHAnsi" w:hAnsiTheme="majorHAnsi"/>
        </w:rPr>
        <w:t xml:space="preserve">Edit an earlier response to this if you have completed one in Mastery </w:t>
      </w:r>
      <w:r>
        <w:rPr>
          <w:rFonts w:asciiTheme="majorHAnsi" w:hAnsiTheme="majorHAnsi"/>
        </w:rPr>
        <w:t>Test.</w:t>
      </w:r>
      <w:r>
        <w:rPr>
          <w:rFonts w:asciiTheme="majorHAnsi" w:hAnsiTheme="majorHAnsi"/>
        </w:rPr>
        <w:t xml:space="preserve"> </w:t>
      </w:r>
    </w:p>
    <w:p w14:paraId="5B862762" w14:textId="77777777" w:rsidR="007A16AB" w:rsidRDefault="007A16AB" w:rsidP="003A6342">
      <w:pPr>
        <w:spacing w:line="276" w:lineRule="auto"/>
        <w:rPr>
          <w:rFonts w:asciiTheme="majorHAnsi" w:hAnsiTheme="majorHAnsi"/>
          <w:i/>
        </w:rPr>
      </w:pPr>
    </w:p>
    <w:p w14:paraId="14686E52" w14:textId="77777777" w:rsidR="000475EA" w:rsidRDefault="000475EA" w:rsidP="003A6342">
      <w:pPr>
        <w:spacing w:line="276" w:lineRule="auto"/>
        <w:rPr>
          <w:rFonts w:asciiTheme="majorHAnsi" w:hAnsiTheme="majorHAnsi"/>
        </w:rPr>
      </w:pPr>
    </w:p>
    <w:p w14:paraId="055D0600" w14:textId="2FE829EE" w:rsidR="000475EA" w:rsidRPr="000475EA" w:rsidRDefault="000475EA" w:rsidP="003A6342">
      <w:pPr>
        <w:spacing w:line="276" w:lineRule="auto"/>
        <w:rPr>
          <w:rFonts w:asciiTheme="majorHAnsi" w:hAnsiTheme="majorHAnsi"/>
        </w:rPr>
      </w:pPr>
      <w:r w:rsidRPr="000475EA">
        <w:rPr>
          <w:rFonts w:asciiTheme="majorHAnsi" w:hAnsiTheme="majorHAnsi"/>
        </w:rPr>
        <w:t>To what extent do you agree?</w:t>
      </w:r>
    </w:p>
    <w:p w14:paraId="7BF5D55B" w14:textId="77777777" w:rsidR="001D244E" w:rsidRDefault="001D244E" w:rsidP="003A6342">
      <w:pPr>
        <w:spacing w:line="276" w:lineRule="auto"/>
        <w:rPr>
          <w:rFonts w:asciiTheme="majorHAnsi" w:hAnsiTheme="majorHAnsi"/>
        </w:rPr>
      </w:pPr>
    </w:p>
    <w:p w14:paraId="21070204" w14:textId="2573AE55" w:rsidR="001D244E" w:rsidRPr="001D244E" w:rsidRDefault="001D244E" w:rsidP="008313BB">
      <w:pPr>
        <w:spacing w:line="360" w:lineRule="auto"/>
        <w:rPr>
          <w:rFonts w:asciiTheme="majorHAnsi" w:hAnsiTheme="majorHAnsi"/>
        </w:rPr>
      </w:pPr>
      <w:r>
        <w:rPr>
          <w:rFonts w:asciiTheme="majorHAnsi" w:hAnsiTheme="majorHAnsi"/>
        </w:rPr>
        <w:t>………………………………………………………………………………………………………………………………………………………………………………………………………………………………………………………………………………………………………………………………………………………………………………………………………………………………………………………………………………………………………………………………………………………………………………………………………………………………………………………………………………………………………………………………………………………………………………………………………………………………………………………………………………………………………………………………………………………………………………………………………………………………………………………………………………………………………………………………………………………………………………………………………………………………………………………………………………………………………………………………………………………………………………………………………………………………………………………………………………………………………………………………………………………………………………………………………………………………………………………………………………………………………………………………………………………………………………………………</w:t>
      </w:r>
      <w:r w:rsidR="008313BB">
        <w:rPr>
          <w:rFonts w:asciiTheme="majorHAnsi" w:hAnsiTheme="majorHAnsi"/>
        </w:rPr>
        <w:t>………………………………………………………………………………………………………………………………………………………………………………………………………………………………………………………………………………………………………………………………………………………………………………………………………………………………………………………………………………………………………………………………………………………………………………………………</w:t>
      </w:r>
      <w:r>
        <w:rPr>
          <w:rFonts w:asciiTheme="majorHAnsi" w:hAnsiTheme="majorHAnsi"/>
        </w:rPr>
        <w:t>…………………………………………………………………………………………………………………</w:t>
      </w:r>
      <w:r w:rsidR="000808D5">
        <w:rPr>
          <w:rFonts w:asciiTheme="majorHAnsi" w:hAnsiTheme="majorHAnsi"/>
        </w:rPr>
        <w:t>……………………………</w:t>
      </w:r>
      <w:r>
        <w:rPr>
          <w:rFonts w:asciiTheme="majorHAnsi" w:hAnsiTheme="majorHAnsi"/>
        </w:rPr>
        <w:t>…………………………………………………………</w:t>
      </w:r>
      <w:r w:rsidR="0035632E">
        <w:rPr>
          <w:rFonts w:asciiTheme="majorHAnsi" w:hAnsiTheme="majorHAnsi"/>
        </w:rPr>
        <w:t>………………………………………………….</w:t>
      </w:r>
      <w:r>
        <w:rPr>
          <w:rFonts w:asciiTheme="majorHAnsi" w:hAnsiTheme="majorHAnsi"/>
        </w:rPr>
        <w:t>continue on A4 paper</w:t>
      </w:r>
    </w:p>
    <w:p w14:paraId="416C4768" w14:textId="77777777" w:rsidR="008313BB" w:rsidRDefault="008313BB" w:rsidP="003A6342">
      <w:pPr>
        <w:spacing w:line="276" w:lineRule="auto"/>
        <w:rPr>
          <w:rFonts w:asciiTheme="majorHAnsi" w:hAnsiTheme="majorHAnsi"/>
          <w:b/>
        </w:rPr>
      </w:pPr>
    </w:p>
    <w:p w14:paraId="718E2868" w14:textId="77777777" w:rsidR="008313BB" w:rsidRDefault="008313BB" w:rsidP="003A6342">
      <w:pPr>
        <w:spacing w:line="276" w:lineRule="auto"/>
        <w:rPr>
          <w:rFonts w:asciiTheme="majorHAnsi" w:hAnsiTheme="majorHAnsi"/>
          <w:b/>
        </w:rPr>
      </w:pPr>
    </w:p>
    <w:p w14:paraId="02DDAE1D" w14:textId="7577C807" w:rsidR="003A6342" w:rsidRPr="0035632E" w:rsidRDefault="001D244E" w:rsidP="003A6342">
      <w:pPr>
        <w:spacing w:line="276" w:lineRule="auto"/>
        <w:rPr>
          <w:rFonts w:asciiTheme="majorHAnsi" w:hAnsiTheme="majorHAnsi"/>
          <w:b/>
        </w:rPr>
      </w:pPr>
      <w:r w:rsidRPr="0035632E">
        <w:rPr>
          <w:rFonts w:asciiTheme="majorHAnsi" w:hAnsiTheme="majorHAnsi"/>
          <w:b/>
        </w:rPr>
        <w:t>Task 2</w:t>
      </w:r>
    </w:p>
    <w:p w14:paraId="6B13E652" w14:textId="77777777" w:rsidR="001D244E" w:rsidRDefault="001D244E" w:rsidP="003A6342">
      <w:pPr>
        <w:spacing w:line="276" w:lineRule="auto"/>
        <w:rPr>
          <w:rFonts w:asciiTheme="majorHAnsi" w:hAnsiTheme="majorHAnsi"/>
        </w:rPr>
      </w:pPr>
    </w:p>
    <w:p w14:paraId="0F41B8A5" w14:textId="73BDD304" w:rsidR="001D244E" w:rsidRPr="0035632E" w:rsidRDefault="001D244E" w:rsidP="0035632E">
      <w:pPr>
        <w:pStyle w:val="ListParagraph"/>
        <w:numPr>
          <w:ilvl w:val="0"/>
          <w:numId w:val="5"/>
        </w:numPr>
        <w:spacing w:line="276" w:lineRule="auto"/>
        <w:rPr>
          <w:rFonts w:asciiTheme="majorHAnsi" w:hAnsiTheme="majorHAnsi"/>
        </w:rPr>
      </w:pPr>
      <w:r w:rsidRPr="0035632E">
        <w:rPr>
          <w:rFonts w:asciiTheme="majorHAnsi" w:hAnsiTheme="majorHAnsi"/>
        </w:rPr>
        <w:t>Highlight your response to show where you thi</w:t>
      </w:r>
      <w:r w:rsidR="007C1C46" w:rsidRPr="0035632E">
        <w:rPr>
          <w:rFonts w:asciiTheme="majorHAnsi" w:hAnsiTheme="majorHAnsi"/>
        </w:rPr>
        <w:t>nk you have covered the</w:t>
      </w:r>
      <w:r w:rsidRPr="0035632E">
        <w:rPr>
          <w:rFonts w:asciiTheme="majorHAnsi" w:hAnsiTheme="majorHAnsi"/>
        </w:rPr>
        <w:t xml:space="preserve"> skills</w:t>
      </w:r>
    </w:p>
    <w:p w14:paraId="5224FC55" w14:textId="60A9B2B1" w:rsidR="001D244E" w:rsidRDefault="001D244E" w:rsidP="0035632E">
      <w:pPr>
        <w:spacing w:line="276" w:lineRule="auto"/>
        <w:ind w:firstLine="720"/>
        <w:rPr>
          <w:rFonts w:asciiTheme="majorHAnsi" w:hAnsiTheme="majorHAnsi"/>
        </w:rPr>
      </w:pPr>
      <w:r>
        <w:rPr>
          <w:rFonts w:asciiTheme="majorHAnsi" w:hAnsiTheme="majorHAnsi"/>
        </w:rPr>
        <w:t>Use the same colours as the bullet points</w:t>
      </w:r>
      <w:r w:rsidR="008313BB">
        <w:rPr>
          <w:rFonts w:asciiTheme="majorHAnsi" w:hAnsiTheme="majorHAnsi"/>
        </w:rPr>
        <w:t>.</w:t>
      </w:r>
    </w:p>
    <w:p w14:paraId="6FF129D5" w14:textId="77777777" w:rsidR="001D244E" w:rsidRDefault="001D244E" w:rsidP="003A6342">
      <w:pPr>
        <w:spacing w:line="276" w:lineRule="auto"/>
        <w:rPr>
          <w:rFonts w:asciiTheme="majorHAnsi" w:hAnsiTheme="majorHAnsi"/>
        </w:rPr>
      </w:pPr>
    </w:p>
    <w:p w14:paraId="71FC2DBB" w14:textId="77777777" w:rsidR="008313BB" w:rsidRDefault="008313BB" w:rsidP="003A6342">
      <w:pPr>
        <w:spacing w:line="276" w:lineRule="auto"/>
        <w:rPr>
          <w:rFonts w:asciiTheme="majorHAnsi" w:hAnsiTheme="majorHAnsi"/>
        </w:rPr>
      </w:pPr>
    </w:p>
    <w:p w14:paraId="2C33F308" w14:textId="602004DC" w:rsidR="001D244E" w:rsidRPr="00E70B2B" w:rsidRDefault="001D244E" w:rsidP="003A6342">
      <w:pPr>
        <w:spacing w:line="276" w:lineRule="auto"/>
        <w:rPr>
          <w:rFonts w:asciiTheme="majorHAnsi" w:hAnsiTheme="majorHAnsi"/>
          <w:b/>
        </w:rPr>
      </w:pPr>
      <w:r w:rsidRPr="00E70B2B">
        <w:rPr>
          <w:rFonts w:asciiTheme="majorHAnsi" w:hAnsiTheme="majorHAnsi"/>
          <w:b/>
        </w:rPr>
        <w:t xml:space="preserve">Task 3 </w:t>
      </w:r>
    </w:p>
    <w:p w14:paraId="5FFF4C53" w14:textId="77777777" w:rsidR="001D244E" w:rsidRDefault="001D244E" w:rsidP="003A6342">
      <w:pPr>
        <w:spacing w:line="276" w:lineRule="auto"/>
        <w:rPr>
          <w:rFonts w:asciiTheme="majorHAnsi" w:hAnsiTheme="majorHAnsi"/>
        </w:rPr>
      </w:pPr>
    </w:p>
    <w:p w14:paraId="47675DAA" w14:textId="0076FFD6" w:rsidR="001D244E" w:rsidRPr="00E70B2B" w:rsidRDefault="001D244E" w:rsidP="00E70B2B">
      <w:pPr>
        <w:pStyle w:val="ListParagraph"/>
        <w:numPr>
          <w:ilvl w:val="0"/>
          <w:numId w:val="5"/>
        </w:numPr>
        <w:spacing w:line="276" w:lineRule="auto"/>
        <w:rPr>
          <w:rFonts w:asciiTheme="majorHAnsi" w:hAnsiTheme="majorHAnsi"/>
        </w:rPr>
      </w:pPr>
      <w:r w:rsidRPr="00E70B2B">
        <w:rPr>
          <w:rFonts w:asciiTheme="majorHAnsi" w:hAnsiTheme="majorHAnsi"/>
        </w:rPr>
        <w:t>On a scale of 1-5, where 1 is low and 5 is high, grade the skills to show how confident you feel about</w:t>
      </w:r>
      <w:r w:rsidR="002412F9" w:rsidRPr="00E70B2B">
        <w:rPr>
          <w:rFonts w:asciiTheme="majorHAnsi" w:hAnsiTheme="majorHAnsi"/>
        </w:rPr>
        <w:t xml:space="preserve"> showing you can use</w:t>
      </w:r>
      <w:r w:rsidRPr="00E70B2B">
        <w:rPr>
          <w:rFonts w:asciiTheme="majorHAnsi" w:hAnsiTheme="majorHAnsi"/>
        </w:rPr>
        <w:t xml:space="preserve"> each one</w:t>
      </w:r>
    </w:p>
    <w:p w14:paraId="69657628" w14:textId="55A5F40E" w:rsidR="001D244E" w:rsidRDefault="008313BB" w:rsidP="003A6342">
      <w:pPr>
        <w:spacing w:line="276" w:lineRule="auto"/>
        <w:rPr>
          <w:rFonts w:asciiTheme="majorHAnsi" w:hAnsiTheme="majorHAnsi"/>
        </w:rPr>
      </w:pPr>
      <w:r>
        <w:rPr>
          <w:rFonts w:asciiTheme="majorHAnsi" w:hAnsiTheme="majorHAnsi"/>
          <w:noProof/>
        </w:rPr>
        <mc:AlternateContent>
          <mc:Choice Requires="wps">
            <w:drawing>
              <wp:anchor distT="0" distB="0" distL="114300" distR="114300" simplePos="0" relativeHeight="251663360" behindDoc="0" locked="0" layoutInCell="1" allowOverlap="1" wp14:anchorId="5A90B0B3" wp14:editId="7B0A96F8">
                <wp:simplePos x="0" y="0"/>
                <wp:positionH relativeFrom="column">
                  <wp:posOffset>5619750</wp:posOffset>
                </wp:positionH>
                <wp:positionV relativeFrom="paragraph">
                  <wp:posOffset>196850</wp:posOffset>
                </wp:positionV>
                <wp:extent cx="333375" cy="295275"/>
                <wp:effectExtent l="0" t="0" r="28575" b="28575"/>
                <wp:wrapNone/>
                <wp:docPr id="2" name="Rounded Rectangle 2"/>
                <wp:cNvGraphicFramePr/>
                <a:graphic xmlns:a="http://schemas.openxmlformats.org/drawingml/2006/main">
                  <a:graphicData uri="http://schemas.microsoft.com/office/word/2010/wordprocessingShape">
                    <wps:wsp>
                      <wps:cNvSpPr/>
                      <wps:spPr>
                        <a:xfrm>
                          <a:off x="0" y="0"/>
                          <a:ext cx="333375" cy="295275"/>
                        </a:xfrm>
                        <a:prstGeom prst="round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1AFF2C" id="Rounded Rectangle 2" o:spid="_x0000_s1026" style="position:absolute;margin-left:442.5pt;margin-top:15.5pt;width:26.25pt;height:23.2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" fillcolor="white [3201]" strokecolor="black [3200]" strokeweight="1pt"/>
            </w:pict>
          </mc:Fallback>
        </mc:AlternateContent>
      </w:r>
    </w:p>
    <w:p w14:paraId="71241CA9" w14:textId="2AE1E63B" w:rsidR="001D244E" w:rsidRPr="001D244E" w:rsidRDefault="008313BB" w:rsidP="001D244E">
      <w:pPr>
        <w:pStyle w:val="ListParagraph"/>
        <w:numPr>
          <w:ilvl w:val="0"/>
          <w:numId w:val="4"/>
        </w:numPr>
        <w:spacing w:line="276" w:lineRule="auto"/>
        <w:rPr>
          <w:rFonts w:asciiTheme="majorHAnsi" w:hAnsiTheme="majorHAnsi"/>
          <w:highlight w:val="green"/>
        </w:rPr>
      </w:pPr>
      <w:r>
        <w:rPr>
          <w:rFonts w:asciiTheme="majorHAnsi" w:hAnsiTheme="majorHAnsi"/>
          <w:noProof/>
        </w:rPr>
        <mc:AlternateContent>
          <mc:Choice Requires="wps">
            <w:drawing>
              <wp:anchor distT="0" distB="0" distL="114300" distR="114300" simplePos="0" relativeHeight="251664384" behindDoc="0" locked="0" layoutInCell="1" allowOverlap="1" wp14:anchorId="374A22E0" wp14:editId="100DC350">
                <wp:simplePos x="0" y="0"/>
                <wp:positionH relativeFrom="column">
                  <wp:posOffset>5619750</wp:posOffset>
                </wp:positionH>
                <wp:positionV relativeFrom="paragraph">
                  <wp:posOffset>485140</wp:posOffset>
                </wp:positionV>
                <wp:extent cx="333375" cy="29527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333375" cy="295275"/>
                        </a:xfrm>
                        <a:prstGeom prst="round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95EBEE" id="Rounded Rectangle 3" o:spid="_x0000_s1026" style="position:absolute;margin-left:442.5pt;margin-top:38.2pt;width:26.25pt;height:23.2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" fillcolor="white [3201]" strokecolor="black [3200]" strokeweight="1pt"/>
            </w:pict>
          </mc:Fallback>
        </mc:AlternateContent>
      </w:r>
      <w:r w:rsidR="001D244E" w:rsidRPr="001D244E">
        <w:rPr>
          <w:rFonts w:asciiTheme="majorHAnsi" w:hAnsiTheme="majorHAnsi"/>
          <w:highlight w:val="green"/>
        </w:rPr>
        <w:t>Give a sustained and detached critical evaluation of the text showing a perceptive and considered response to the statement</w:t>
      </w:r>
      <w:r w:rsidR="002412F9">
        <w:rPr>
          <w:rFonts w:asciiTheme="majorHAnsi" w:hAnsiTheme="majorHAnsi"/>
          <w:highlight w:val="green"/>
        </w:rPr>
        <w:t xml:space="preserve"> </w:t>
      </w:r>
    </w:p>
    <w:p w14:paraId="116C837F" w14:textId="1C7EE9AB" w:rsidR="001D244E" w:rsidRDefault="001D244E" w:rsidP="001D244E">
      <w:pPr>
        <w:spacing w:line="276" w:lineRule="auto"/>
        <w:rPr>
          <w:rFonts w:asciiTheme="majorHAnsi" w:hAnsiTheme="majorHAnsi"/>
        </w:rPr>
      </w:pPr>
    </w:p>
    <w:p w14:paraId="0AFD5B9B" w14:textId="55219B9E" w:rsidR="001D244E" w:rsidRPr="001D244E" w:rsidRDefault="008313BB" w:rsidP="001D244E">
      <w:pPr>
        <w:pStyle w:val="ListParagraph"/>
        <w:numPr>
          <w:ilvl w:val="0"/>
          <w:numId w:val="4"/>
        </w:numPr>
        <w:spacing w:line="276" w:lineRule="auto"/>
        <w:rPr>
          <w:rFonts w:asciiTheme="majorHAnsi" w:hAnsiTheme="majorHAnsi"/>
          <w:highlight w:val="yellow"/>
        </w:rPr>
      </w:pPr>
      <w:r>
        <w:rPr>
          <w:rFonts w:asciiTheme="majorHAnsi" w:hAnsiTheme="majorHAnsi"/>
          <w:noProof/>
        </w:rPr>
        <mc:AlternateContent>
          <mc:Choice Requires="wps">
            <w:drawing>
              <wp:anchor distT="0" distB="0" distL="114300" distR="114300" simplePos="0" relativeHeight="251665408" behindDoc="0" locked="0" layoutInCell="1" allowOverlap="1" wp14:anchorId="055BD62B" wp14:editId="7F558CF6">
                <wp:simplePos x="0" y="0"/>
                <wp:positionH relativeFrom="column">
                  <wp:posOffset>5619750</wp:posOffset>
                </wp:positionH>
                <wp:positionV relativeFrom="paragraph">
                  <wp:posOffset>336550</wp:posOffset>
                </wp:positionV>
                <wp:extent cx="333375" cy="295275"/>
                <wp:effectExtent l="0" t="0" r="28575" b="28575"/>
                <wp:wrapNone/>
                <wp:docPr id="4" name="Rounded Rectangle 4"/>
                <wp:cNvGraphicFramePr/>
                <a:graphic xmlns:a="http://schemas.openxmlformats.org/drawingml/2006/main">
                  <a:graphicData uri="http://schemas.microsoft.com/office/word/2010/wordprocessingShape">
                    <wps:wsp>
                      <wps:cNvSpPr/>
                      <wps:spPr>
                        <a:xfrm>
                          <a:off x="0" y="0"/>
                          <a:ext cx="333375" cy="295275"/>
                        </a:xfrm>
                        <a:prstGeom prst="round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380C4F" id="Rounded Rectangle 4" o:spid="_x0000_s1026" style="position:absolute;margin-left:442.5pt;margin-top:26.5pt;width:26.25pt;height:23.2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" fillcolor="white [3201]" strokecolor="black [3200]" strokeweight="1pt"/>
            </w:pict>
          </mc:Fallback>
        </mc:AlternateContent>
      </w:r>
      <w:r w:rsidR="001D244E" w:rsidRPr="001D244E">
        <w:rPr>
          <w:rFonts w:asciiTheme="majorHAnsi" w:hAnsiTheme="majorHAnsi"/>
          <w:highlight w:val="yellow"/>
        </w:rPr>
        <w:t>Show a perceptive understanding of the author’s methods</w:t>
      </w:r>
      <w:r w:rsidR="002412F9">
        <w:rPr>
          <w:rFonts w:asciiTheme="majorHAnsi" w:hAnsiTheme="majorHAnsi"/>
          <w:highlight w:val="yellow"/>
        </w:rPr>
        <w:t xml:space="preserve">   </w:t>
      </w:r>
    </w:p>
    <w:p w14:paraId="34B01330" w14:textId="7A0B90BB" w:rsidR="001D244E" w:rsidRDefault="001D244E" w:rsidP="001D244E">
      <w:pPr>
        <w:spacing w:line="276" w:lineRule="auto"/>
        <w:rPr>
          <w:rFonts w:asciiTheme="majorHAnsi" w:hAnsiTheme="majorHAnsi"/>
        </w:rPr>
      </w:pPr>
    </w:p>
    <w:p w14:paraId="61DCF605" w14:textId="4C41DF9F" w:rsidR="001D244E" w:rsidRPr="001D244E" w:rsidRDefault="001D244E" w:rsidP="001D244E">
      <w:pPr>
        <w:pStyle w:val="ListParagraph"/>
        <w:numPr>
          <w:ilvl w:val="0"/>
          <w:numId w:val="4"/>
        </w:numPr>
        <w:spacing w:line="276" w:lineRule="auto"/>
        <w:rPr>
          <w:rFonts w:asciiTheme="majorHAnsi" w:hAnsiTheme="majorHAnsi"/>
          <w:highlight w:val="cyan"/>
        </w:rPr>
      </w:pPr>
      <w:r w:rsidRPr="001D244E">
        <w:rPr>
          <w:rFonts w:asciiTheme="majorHAnsi" w:hAnsiTheme="majorHAnsi"/>
          <w:highlight w:val="cyan"/>
        </w:rPr>
        <w:t>Evaluate critically and in detail the impact upon the reader</w:t>
      </w:r>
      <w:r w:rsidR="002412F9">
        <w:rPr>
          <w:rFonts w:asciiTheme="majorHAnsi" w:hAnsiTheme="majorHAnsi"/>
          <w:highlight w:val="cyan"/>
        </w:rPr>
        <w:t xml:space="preserve">  </w:t>
      </w:r>
    </w:p>
    <w:p w14:paraId="74D718FF" w14:textId="7E6901E5" w:rsidR="001D244E" w:rsidRDefault="008313BB" w:rsidP="001D244E">
      <w:pPr>
        <w:spacing w:line="276" w:lineRule="auto"/>
        <w:rPr>
          <w:rFonts w:asciiTheme="majorHAnsi" w:hAnsiTheme="majorHAnsi"/>
        </w:rPr>
      </w:pPr>
      <w:r>
        <w:rPr>
          <w:rFonts w:asciiTheme="majorHAnsi" w:hAnsiTheme="majorHAnsi"/>
          <w:noProof/>
        </w:rPr>
        <mc:AlternateContent>
          <mc:Choice Requires="wps">
            <w:drawing>
              <wp:anchor distT="0" distB="0" distL="114300" distR="114300" simplePos="0" relativeHeight="251666432" behindDoc="0" locked="0" layoutInCell="1" allowOverlap="1" wp14:anchorId="6F139EE4" wp14:editId="5B6CFDE8">
                <wp:simplePos x="0" y="0"/>
                <wp:positionH relativeFrom="column">
                  <wp:posOffset>5619750</wp:posOffset>
                </wp:positionH>
                <wp:positionV relativeFrom="paragraph">
                  <wp:posOffset>180340</wp:posOffset>
                </wp:positionV>
                <wp:extent cx="333375" cy="295275"/>
                <wp:effectExtent l="0" t="0" r="28575" b="28575"/>
                <wp:wrapNone/>
                <wp:docPr id="5" name="Rounded Rectangle 5"/>
                <wp:cNvGraphicFramePr/>
                <a:graphic xmlns:a="http://schemas.openxmlformats.org/drawingml/2006/main">
                  <a:graphicData uri="http://schemas.microsoft.com/office/word/2010/wordprocessingShape">
                    <wps:wsp>
                      <wps:cNvSpPr/>
                      <wps:spPr>
                        <a:xfrm>
                          <a:off x="0" y="0"/>
                          <a:ext cx="333375" cy="295275"/>
                        </a:xfrm>
                        <a:prstGeom prst="round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CC274E" id="Rounded Rectangle 5" o:spid="_x0000_s1026" style="position:absolute;margin-left:442.5pt;margin-top:14.2pt;width:26.25pt;height:23.2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" fillcolor="white [3201]" strokecolor="black [3200]" strokeweight="1pt"/>
            </w:pict>
          </mc:Fallback>
        </mc:AlternateContent>
      </w:r>
    </w:p>
    <w:p w14:paraId="7AE6E026" w14:textId="639FA425" w:rsidR="001D244E" w:rsidRPr="001D244E" w:rsidRDefault="001D244E" w:rsidP="001D244E">
      <w:pPr>
        <w:pStyle w:val="ListParagraph"/>
        <w:numPr>
          <w:ilvl w:val="0"/>
          <w:numId w:val="4"/>
        </w:numPr>
        <w:spacing w:line="276" w:lineRule="auto"/>
        <w:rPr>
          <w:rFonts w:asciiTheme="majorHAnsi" w:hAnsiTheme="majorHAnsi"/>
          <w:highlight w:val="magenta"/>
        </w:rPr>
      </w:pPr>
      <w:r w:rsidRPr="001D244E">
        <w:rPr>
          <w:rFonts w:asciiTheme="majorHAnsi" w:hAnsiTheme="majorHAnsi"/>
          <w:highlight w:val="magenta"/>
        </w:rPr>
        <w:t>Support my ideas with a judicious range of integrated textual reference(s) that are persuasive in clarifying  points being made</w:t>
      </w:r>
      <w:r w:rsidR="002412F9">
        <w:rPr>
          <w:rFonts w:asciiTheme="majorHAnsi" w:hAnsiTheme="majorHAnsi"/>
          <w:highlight w:val="magenta"/>
        </w:rPr>
        <w:t xml:space="preserve">   </w:t>
      </w:r>
    </w:p>
    <w:p w14:paraId="7472BF5C" w14:textId="77777777" w:rsidR="001D244E" w:rsidRPr="001D244E" w:rsidRDefault="001D244E" w:rsidP="003A6342">
      <w:pPr>
        <w:spacing w:line="276" w:lineRule="auto"/>
        <w:rPr>
          <w:rFonts w:asciiTheme="majorHAnsi" w:hAnsiTheme="majorHAnsi"/>
        </w:rPr>
      </w:pPr>
    </w:p>
    <w:p w14:paraId="0D6D4A08" w14:textId="06E322D8" w:rsidR="003A6342" w:rsidRDefault="003A6342" w:rsidP="003A6342">
      <w:pPr>
        <w:spacing w:line="276" w:lineRule="auto"/>
        <w:rPr>
          <w:rFonts w:asciiTheme="majorHAnsi" w:hAnsiTheme="majorHAnsi"/>
        </w:rPr>
      </w:pPr>
    </w:p>
    <w:p w14:paraId="2F736B3D" w14:textId="39F8CEF7" w:rsidR="00101BA5" w:rsidRDefault="00101BA5" w:rsidP="00B43D3F">
      <w:pPr>
        <w:spacing w:line="276" w:lineRule="auto"/>
        <w:rPr>
          <w:rFonts w:asciiTheme="majorHAnsi" w:hAnsiTheme="majorHAnsi"/>
        </w:rPr>
      </w:pPr>
    </w:p>
    <w:p w14:paraId="04C6F840" w14:textId="2B9D7C24" w:rsidR="007C1C46" w:rsidRDefault="00951B40" w:rsidP="00B43D3F">
      <w:pPr>
        <w:spacing w:line="276" w:lineRule="auto"/>
        <w:rPr>
          <w:rFonts w:asciiTheme="majorHAnsi" w:hAnsiTheme="majorHAnsi"/>
        </w:rPr>
      </w:pPr>
      <w:r>
        <w:rPr>
          <w:rFonts w:asciiTheme="majorHAnsi" w:hAnsiTheme="majorHAnsi"/>
        </w:rPr>
        <w:t xml:space="preserve"> </w:t>
      </w:r>
    </w:p>
    <w:p w14:paraId="08062A03" w14:textId="089B2725" w:rsidR="003A6342" w:rsidRDefault="003A6342" w:rsidP="00B43D3F">
      <w:pPr>
        <w:spacing w:line="276" w:lineRule="auto"/>
        <w:rPr>
          <w:rFonts w:asciiTheme="majorHAnsi" w:hAnsiTheme="majorHAnsi"/>
        </w:rPr>
      </w:pPr>
    </w:p>
    <w:p w14:paraId="6F866172" w14:textId="77777777" w:rsidR="003A6342" w:rsidRDefault="003A6342" w:rsidP="00B43D3F">
      <w:pPr>
        <w:spacing w:line="276" w:lineRule="auto"/>
        <w:rPr>
          <w:rFonts w:asciiTheme="majorHAnsi" w:hAnsiTheme="majorHAnsi"/>
        </w:rPr>
      </w:pPr>
    </w:p>
    <w:p w14:paraId="115540A3" w14:textId="77777777" w:rsidR="003A6342" w:rsidRDefault="003A6342" w:rsidP="00B43D3F">
      <w:pPr>
        <w:spacing w:line="276" w:lineRule="auto"/>
        <w:rPr>
          <w:rFonts w:asciiTheme="majorHAnsi" w:hAnsiTheme="majorHAnsi"/>
        </w:rPr>
      </w:pPr>
    </w:p>
    <w:p w14:paraId="0E9D6830" w14:textId="77777777" w:rsidR="003A6342" w:rsidRDefault="003A6342" w:rsidP="00B43D3F">
      <w:pPr>
        <w:spacing w:line="276" w:lineRule="auto"/>
        <w:rPr>
          <w:rFonts w:asciiTheme="majorHAnsi" w:hAnsiTheme="majorHAnsi"/>
        </w:rPr>
      </w:pPr>
    </w:p>
    <w:p w14:paraId="47B2AB0A" w14:textId="77777777" w:rsidR="003A6342" w:rsidRDefault="003A6342" w:rsidP="00B43D3F">
      <w:pPr>
        <w:spacing w:line="276" w:lineRule="auto"/>
        <w:rPr>
          <w:rFonts w:asciiTheme="majorHAnsi" w:hAnsiTheme="majorHAnsi"/>
        </w:rPr>
      </w:pPr>
    </w:p>
    <w:p w14:paraId="2C5881EA" w14:textId="77777777" w:rsidR="003A6342" w:rsidRDefault="003A6342" w:rsidP="00B43D3F">
      <w:pPr>
        <w:spacing w:line="276" w:lineRule="auto"/>
        <w:rPr>
          <w:rFonts w:asciiTheme="majorHAnsi" w:hAnsiTheme="majorHAnsi"/>
        </w:rPr>
      </w:pPr>
    </w:p>
    <w:p w14:paraId="3E54F5BD" w14:textId="77777777" w:rsidR="008313BB" w:rsidRDefault="008313BB" w:rsidP="00B43D3F">
      <w:pPr>
        <w:spacing w:line="276" w:lineRule="auto"/>
        <w:rPr>
          <w:rFonts w:asciiTheme="majorHAnsi" w:hAnsiTheme="majorHAnsi"/>
        </w:rPr>
      </w:pPr>
    </w:p>
    <w:p w14:paraId="5C642362" w14:textId="77777777" w:rsidR="008313BB" w:rsidRDefault="008313BB" w:rsidP="00B43D3F">
      <w:pPr>
        <w:spacing w:line="276" w:lineRule="auto"/>
        <w:rPr>
          <w:rFonts w:asciiTheme="majorHAnsi" w:hAnsiTheme="majorHAnsi"/>
        </w:rPr>
      </w:pPr>
    </w:p>
    <w:p w14:paraId="08AE4AA2" w14:textId="77777777" w:rsidR="008313BB" w:rsidRDefault="008313BB" w:rsidP="00B43D3F">
      <w:pPr>
        <w:spacing w:line="276" w:lineRule="auto"/>
        <w:rPr>
          <w:rFonts w:asciiTheme="majorHAnsi" w:hAnsiTheme="majorHAnsi"/>
        </w:rPr>
      </w:pPr>
    </w:p>
    <w:p w14:paraId="2171EF23" w14:textId="77777777" w:rsidR="008313BB" w:rsidRDefault="008313BB" w:rsidP="00B43D3F">
      <w:pPr>
        <w:spacing w:line="276" w:lineRule="auto"/>
        <w:rPr>
          <w:rFonts w:asciiTheme="majorHAnsi" w:hAnsiTheme="majorHAnsi"/>
        </w:rPr>
      </w:pPr>
    </w:p>
    <w:p w14:paraId="2B5F048B" w14:textId="77777777" w:rsidR="008313BB" w:rsidRDefault="008313BB" w:rsidP="00B43D3F">
      <w:pPr>
        <w:spacing w:line="276" w:lineRule="auto"/>
        <w:rPr>
          <w:rFonts w:asciiTheme="majorHAnsi" w:hAnsiTheme="majorHAnsi"/>
        </w:rPr>
      </w:pPr>
    </w:p>
    <w:p w14:paraId="10684376" w14:textId="77777777" w:rsidR="008313BB" w:rsidRPr="008313BB" w:rsidRDefault="008313BB" w:rsidP="008313BB">
      <w:pPr>
        <w:jc w:val="center"/>
        <w:rPr>
          <w:rFonts w:ascii="Calibri" w:eastAsia="Arial" w:hAnsi="Calibri" w:cs="Arial"/>
          <w:b/>
          <w:bCs/>
          <w:spacing w:val="-1"/>
          <w:sz w:val="28"/>
          <w:szCs w:val="28"/>
          <w:lang w:val="en-GB"/>
        </w:rPr>
      </w:pPr>
    </w:p>
    <w:p w14:paraId="0AF0B381" w14:textId="77777777" w:rsidR="008313BB" w:rsidRPr="008313BB" w:rsidRDefault="008313BB" w:rsidP="008313BB">
      <w:pPr>
        <w:jc w:val="center"/>
        <w:rPr>
          <w:rFonts w:ascii="Calibri" w:eastAsia="Arial" w:hAnsi="Calibri" w:cs="Arial"/>
          <w:b/>
          <w:bCs/>
          <w:sz w:val="16"/>
          <w:szCs w:val="16"/>
          <w:lang w:val="en-GB"/>
        </w:rPr>
      </w:pPr>
      <w:r w:rsidRPr="008313BB">
        <w:rPr>
          <w:rFonts w:ascii="Calibri" w:eastAsia="Arial" w:hAnsi="Calibri" w:cs="Arial"/>
          <w:b/>
          <w:bCs/>
          <w:spacing w:val="-1"/>
          <w:sz w:val="16"/>
          <w:szCs w:val="16"/>
          <w:lang w:val="en-GB"/>
        </w:rPr>
        <w:t>Co</w:t>
      </w:r>
      <w:r w:rsidRPr="008313BB">
        <w:rPr>
          <w:rFonts w:ascii="Calibri" w:eastAsia="Arial" w:hAnsi="Calibri" w:cs="Arial"/>
          <w:b/>
          <w:bCs/>
          <w:sz w:val="16"/>
          <w:szCs w:val="16"/>
          <w:lang w:val="en-GB"/>
        </w:rPr>
        <w:t>mm</w:t>
      </w:r>
      <w:r w:rsidRPr="008313BB">
        <w:rPr>
          <w:rFonts w:ascii="Calibri" w:eastAsia="Arial" w:hAnsi="Calibri" w:cs="Arial"/>
          <w:b/>
          <w:bCs/>
          <w:spacing w:val="1"/>
          <w:sz w:val="16"/>
          <w:szCs w:val="16"/>
          <w:lang w:val="en-GB"/>
        </w:rPr>
        <w:t>i</w:t>
      </w:r>
      <w:r w:rsidRPr="008313BB">
        <w:rPr>
          <w:rFonts w:ascii="Calibri" w:eastAsia="Arial" w:hAnsi="Calibri" w:cs="Arial"/>
          <w:b/>
          <w:bCs/>
          <w:sz w:val="16"/>
          <w:szCs w:val="16"/>
          <w:lang w:val="en-GB"/>
        </w:rPr>
        <w:t>ss</w:t>
      </w:r>
      <w:r w:rsidRPr="008313BB">
        <w:rPr>
          <w:rFonts w:ascii="Calibri" w:eastAsia="Arial" w:hAnsi="Calibri" w:cs="Arial"/>
          <w:b/>
          <w:bCs/>
          <w:spacing w:val="1"/>
          <w:sz w:val="16"/>
          <w:szCs w:val="16"/>
          <w:lang w:val="en-GB"/>
        </w:rPr>
        <w:t>i</w:t>
      </w:r>
      <w:r w:rsidRPr="008313BB">
        <w:rPr>
          <w:rFonts w:ascii="Calibri" w:eastAsia="Arial" w:hAnsi="Calibri" w:cs="Arial"/>
          <w:b/>
          <w:bCs/>
          <w:spacing w:val="-1"/>
          <w:sz w:val="16"/>
          <w:szCs w:val="16"/>
          <w:lang w:val="en-GB"/>
        </w:rPr>
        <w:t>on</w:t>
      </w:r>
      <w:r w:rsidRPr="008313BB">
        <w:rPr>
          <w:rFonts w:ascii="Calibri" w:eastAsia="Arial" w:hAnsi="Calibri" w:cs="Arial"/>
          <w:b/>
          <w:bCs/>
          <w:sz w:val="16"/>
          <w:szCs w:val="16"/>
          <w:lang w:val="en-GB"/>
        </w:rPr>
        <w:t xml:space="preserve">ed </w:t>
      </w:r>
      <w:r w:rsidRPr="008313BB">
        <w:rPr>
          <w:rFonts w:ascii="Calibri" w:eastAsia="Arial" w:hAnsi="Calibri" w:cs="Arial"/>
          <w:b/>
          <w:bCs/>
          <w:spacing w:val="1"/>
          <w:sz w:val="16"/>
          <w:szCs w:val="16"/>
          <w:lang w:val="en-GB"/>
        </w:rPr>
        <w:t>b</w:t>
      </w:r>
      <w:r w:rsidRPr="008313BB">
        <w:rPr>
          <w:rFonts w:ascii="Calibri" w:eastAsia="Arial" w:hAnsi="Calibri" w:cs="Arial"/>
          <w:b/>
          <w:bCs/>
          <w:sz w:val="16"/>
          <w:szCs w:val="16"/>
          <w:lang w:val="en-GB"/>
        </w:rPr>
        <w:t>y</w:t>
      </w:r>
      <w:r w:rsidRPr="008313BB">
        <w:rPr>
          <w:rFonts w:ascii="Calibri" w:eastAsia="Arial" w:hAnsi="Calibri" w:cs="Arial"/>
          <w:b/>
          <w:bCs/>
          <w:spacing w:val="-3"/>
          <w:sz w:val="16"/>
          <w:szCs w:val="16"/>
          <w:lang w:val="en-GB"/>
        </w:rPr>
        <w:t xml:space="preserve"> </w:t>
      </w:r>
      <w:r w:rsidRPr="008313BB">
        <w:rPr>
          <w:rFonts w:ascii="Calibri" w:eastAsia="Arial" w:hAnsi="Calibri" w:cs="Arial"/>
          <w:b/>
          <w:bCs/>
          <w:spacing w:val="-1"/>
          <w:sz w:val="16"/>
          <w:szCs w:val="16"/>
          <w:lang w:val="en-GB"/>
        </w:rPr>
        <w:t>Th</w:t>
      </w:r>
      <w:r w:rsidRPr="008313BB">
        <w:rPr>
          <w:rFonts w:ascii="Calibri" w:eastAsia="Arial" w:hAnsi="Calibri" w:cs="Arial"/>
          <w:b/>
          <w:bCs/>
          <w:sz w:val="16"/>
          <w:szCs w:val="16"/>
          <w:lang w:val="en-GB"/>
        </w:rPr>
        <w:t>e</w:t>
      </w:r>
      <w:r w:rsidRPr="008313BB">
        <w:rPr>
          <w:rFonts w:ascii="Calibri" w:eastAsia="Arial" w:hAnsi="Calibri" w:cs="Arial"/>
          <w:b/>
          <w:bCs/>
          <w:spacing w:val="1"/>
          <w:sz w:val="16"/>
          <w:szCs w:val="16"/>
          <w:lang w:val="en-GB"/>
        </w:rPr>
        <w:t xml:space="preserve"> </w:t>
      </w:r>
      <w:r w:rsidRPr="008313BB">
        <w:rPr>
          <w:rFonts w:ascii="Calibri" w:eastAsia="Arial" w:hAnsi="Calibri" w:cs="Arial"/>
          <w:b/>
          <w:bCs/>
          <w:sz w:val="16"/>
          <w:szCs w:val="16"/>
          <w:lang w:val="en-GB"/>
        </w:rPr>
        <w:t>P</w:t>
      </w:r>
      <w:r w:rsidRPr="008313BB">
        <w:rPr>
          <w:rFonts w:ascii="Calibri" w:eastAsia="Arial" w:hAnsi="Calibri" w:cs="Arial"/>
          <w:b/>
          <w:bCs/>
          <w:spacing w:val="-1"/>
          <w:sz w:val="16"/>
          <w:szCs w:val="16"/>
          <w:lang w:val="en-GB"/>
        </w:rPr>
        <w:t>i</w:t>
      </w:r>
      <w:r w:rsidRPr="008313BB">
        <w:rPr>
          <w:rFonts w:ascii="Calibri" w:eastAsia="Arial" w:hAnsi="Calibri" w:cs="Arial"/>
          <w:b/>
          <w:bCs/>
          <w:sz w:val="16"/>
          <w:szCs w:val="16"/>
          <w:lang w:val="en-GB"/>
        </w:rPr>
        <w:t xml:space="preserve">XL </w:t>
      </w:r>
      <w:r w:rsidRPr="008313BB">
        <w:rPr>
          <w:rFonts w:ascii="Calibri" w:eastAsia="Arial" w:hAnsi="Calibri" w:cs="Arial"/>
          <w:b/>
          <w:bCs/>
          <w:spacing w:val="-1"/>
          <w:sz w:val="16"/>
          <w:szCs w:val="16"/>
          <w:lang w:val="en-GB"/>
        </w:rPr>
        <w:t>C</w:t>
      </w:r>
      <w:r w:rsidRPr="008313BB">
        <w:rPr>
          <w:rFonts w:ascii="Calibri" w:eastAsia="Arial" w:hAnsi="Calibri" w:cs="Arial"/>
          <w:b/>
          <w:bCs/>
          <w:spacing w:val="1"/>
          <w:sz w:val="16"/>
          <w:szCs w:val="16"/>
          <w:lang w:val="en-GB"/>
        </w:rPr>
        <w:t>l</w:t>
      </w:r>
      <w:r w:rsidRPr="008313BB">
        <w:rPr>
          <w:rFonts w:ascii="Calibri" w:eastAsia="Arial" w:hAnsi="Calibri" w:cs="Arial"/>
          <w:b/>
          <w:bCs/>
          <w:spacing w:val="-1"/>
          <w:sz w:val="16"/>
          <w:szCs w:val="16"/>
          <w:lang w:val="en-GB"/>
        </w:rPr>
        <w:t>u</w:t>
      </w:r>
      <w:r w:rsidRPr="008313BB">
        <w:rPr>
          <w:rFonts w:ascii="Calibri" w:eastAsia="Arial" w:hAnsi="Calibri" w:cs="Arial"/>
          <w:b/>
          <w:bCs/>
          <w:sz w:val="16"/>
          <w:szCs w:val="16"/>
          <w:lang w:val="en-GB"/>
        </w:rPr>
        <w:t xml:space="preserve">b </w:t>
      </w:r>
      <w:r w:rsidRPr="008313BB">
        <w:rPr>
          <w:rFonts w:ascii="Calibri" w:eastAsia="Arial" w:hAnsi="Calibri" w:cs="Arial"/>
          <w:b/>
          <w:bCs/>
          <w:spacing w:val="-1"/>
          <w:sz w:val="16"/>
          <w:szCs w:val="16"/>
          <w:lang w:val="en-GB"/>
        </w:rPr>
        <w:t>L</w:t>
      </w:r>
      <w:r w:rsidRPr="008313BB">
        <w:rPr>
          <w:rFonts w:ascii="Calibri" w:eastAsia="Arial" w:hAnsi="Calibri" w:cs="Arial"/>
          <w:b/>
          <w:bCs/>
          <w:spacing w:val="-2"/>
          <w:sz w:val="16"/>
          <w:szCs w:val="16"/>
          <w:lang w:val="en-GB"/>
        </w:rPr>
        <w:t>t</w:t>
      </w:r>
      <w:r w:rsidRPr="008313BB">
        <w:rPr>
          <w:rFonts w:ascii="Calibri" w:eastAsia="Arial" w:hAnsi="Calibri" w:cs="Arial"/>
          <w:b/>
          <w:bCs/>
          <w:spacing w:val="-1"/>
          <w:sz w:val="16"/>
          <w:szCs w:val="16"/>
          <w:lang w:val="en-GB"/>
        </w:rPr>
        <w:t>d</w:t>
      </w:r>
      <w:r w:rsidRPr="008313BB">
        <w:rPr>
          <w:rFonts w:ascii="Calibri" w:eastAsia="Arial" w:hAnsi="Calibri" w:cs="Arial"/>
          <w:b/>
          <w:bCs/>
          <w:sz w:val="16"/>
          <w:szCs w:val="16"/>
          <w:lang w:val="en-GB"/>
        </w:rPr>
        <w:t>.</w:t>
      </w:r>
    </w:p>
    <w:p w14:paraId="4F2300BA" w14:textId="77777777" w:rsidR="008313BB" w:rsidRPr="008313BB" w:rsidRDefault="008313BB" w:rsidP="008313BB">
      <w:pPr>
        <w:spacing w:line="276" w:lineRule="auto"/>
        <w:jc w:val="both"/>
        <w:rPr>
          <w:rFonts w:ascii="Calibri" w:eastAsia="Times New Roman" w:hAnsi="Calibri" w:cs="Arial"/>
          <w:sz w:val="16"/>
          <w:szCs w:val="16"/>
          <w:lang w:eastAsia="en-GB"/>
        </w:rPr>
      </w:pPr>
    </w:p>
    <w:p w14:paraId="0CDFC780" w14:textId="77777777" w:rsidR="008313BB" w:rsidRPr="008313BB" w:rsidRDefault="008313BB" w:rsidP="008313B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7FF52A80" w14:textId="77777777" w:rsidR="008313BB" w:rsidRPr="008313BB" w:rsidRDefault="008313BB" w:rsidP="008313B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8313BB">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7B6C68C2" w14:textId="77777777" w:rsidR="008313BB" w:rsidRPr="008313BB" w:rsidRDefault="008313BB" w:rsidP="008313BB">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8313BB">
        <w:rPr>
          <w:rFonts w:ascii="Calibri" w:eastAsia="Times New Roman" w:hAnsi="Calibri" w:cs="Arial"/>
          <w:sz w:val="16"/>
          <w:szCs w:val="16"/>
          <w:lang w:eastAsia="en-GB"/>
        </w:rPr>
        <w:t> </w:t>
      </w:r>
    </w:p>
    <w:p w14:paraId="3844CBF8" w14:textId="77777777" w:rsidR="007C4BA6" w:rsidRDefault="007C4BA6" w:rsidP="00B43D3F">
      <w:pPr>
        <w:spacing w:line="276" w:lineRule="auto"/>
        <w:rPr>
          <w:rFonts w:asciiTheme="majorHAnsi" w:hAnsiTheme="majorHAnsi"/>
        </w:rPr>
      </w:pPr>
      <w:bookmarkStart w:id="0" w:name="_GoBack"/>
      <w:bookmarkEnd w:id="0"/>
    </w:p>
    <w:p w14:paraId="5400EFE5" w14:textId="77777777" w:rsidR="007C4BA6" w:rsidRPr="00B43D3F" w:rsidRDefault="007C4BA6" w:rsidP="00B43D3F">
      <w:pPr>
        <w:spacing w:line="276" w:lineRule="auto"/>
        <w:rPr>
          <w:rFonts w:asciiTheme="majorHAnsi" w:hAnsiTheme="majorHAnsi"/>
        </w:rPr>
      </w:pPr>
    </w:p>
    <w:sectPr w:rsidR="007C4BA6"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5AA6C" w14:textId="77777777" w:rsidR="00AB1E54" w:rsidRDefault="00AB1E54" w:rsidP="00F4382F">
      <w:r>
        <w:separator/>
      </w:r>
    </w:p>
  </w:endnote>
  <w:endnote w:type="continuationSeparator" w:id="0">
    <w:p w14:paraId="0CF0FEF5" w14:textId="77777777" w:rsidR="00AB1E54" w:rsidRDefault="00AB1E5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6D25DD35" w14:textId="14B74B08" w:rsidR="003A6342" w:rsidRPr="00B43D3F" w:rsidRDefault="003A6342">
        <w:pPr>
          <w:pStyle w:val="Footer"/>
          <w:jc w:val="center"/>
          <w:rPr>
            <w:rFonts w:asciiTheme="majorHAnsi" w:hAnsiTheme="majorHAnsi"/>
            <w:sz w:val="22"/>
          </w:rPr>
        </w:pPr>
        <w:r w:rsidRPr="00B43D3F">
          <w:rPr>
            <w:rFonts w:asciiTheme="majorHAnsi" w:hAnsiTheme="majorHAnsi"/>
            <w:sz w:val="22"/>
          </w:rPr>
          <w:fldChar w:fldCharType="begin"/>
        </w:r>
        <w:r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7A16AB">
          <w:rPr>
            <w:rFonts w:asciiTheme="majorHAnsi" w:hAnsiTheme="majorHAnsi"/>
            <w:noProof/>
            <w:sz w:val="22"/>
          </w:rPr>
          <w:t>4</w:t>
        </w:r>
        <w:r w:rsidRPr="00B43D3F">
          <w:rPr>
            <w:rFonts w:asciiTheme="majorHAnsi" w:hAnsiTheme="majorHAnsi"/>
            <w:noProof/>
            <w:sz w:val="22"/>
          </w:rPr>
          <w:fldChar w:fldCharType="end"/>
        </w:r>
      </w:p>
    </w:sdtContent>
  </w:sdt>
  <w:p w14:paraId="0A0698D5" w14:textId="77777777" w:rsidR="003A6342" w:rsidRDefault="003A634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5073F" w14:textId="77777777" w:rsidR="00AB1E54" w:rsidRDefault="00AB1E54" w:rsidP="00F4382F">
      <w:r>
        <w:separator/>
      </w:r>
    </w:p>
  </w:footnote>
  <w:footnote w:type="continuationSeparator" w:id="0">
    <w:p w14:paraId="5DE48540" w14:textId="77777777" w:rsidR="00AB1E54" w:rsidRDefault="00AB1E54"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FC3C" w14:textId="3AAC177C" w:rsidR="003A6342" w:rsidRDefault="003A6342">
    <w:pPr>
      <w:pStyle w:val="Header"/>
    </w:pPr>
    <w:r w:rsidRPr="00447833">
      <w:rPr>
        <w:noProof/>
      </w:rPr>
      <w:drawing>
        <wp:inline distT="0" distB="0" distL="0" distR="0" wp14:anchorId="770DBC65" wp14:editId="36C5DEC3">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1827701B" w14:textId="77777777" w:rsidR="003A6342" w:rsidRPr="00F4382F" w:rsidRDefault="003A6342"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B1788"/>
    <w:multiLevelType w:val="hybridMultilevel"/>
    <w:tmpl w:val="2F10D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C2173E"/>
    <w:multiLevelType w:val="hybridMultilevel"/>
    <w:tmpl w:val="BA642C0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82F"/>
    <w:rsid w:val="00024440"/>
    <w:rsid w:val="000260CB"/>
    <w:rsid w:val="000475EA"/>
    <w:rsid w:val="000808D5"/>
    <w:rsid w:val="000A635D"/>
    <w:rsid w:val="00101BA5"/>
    <w:rsid w:val="001C3C91"/>
    <w:rsid w:val="001D244E"/>
    <w:rsid w:val="002412F9"/>
    <w:rsid w:val="0035632E"/>
    <w:rsid w:val="003A6342"/>
    <w:rsid w:val="00444ED0"/>
    <w:rsid w:val="00447833"/>
    <w:rsid w:val="00496D42"/>
    <w:rsid w:val="004A0C34"/>
    <w:rsid w:val="00510D58"/>
    <w:rsid w:val="005A4AE3"/>
    <w:rsid w:val="005B28AD"/>
    <w:rsid w:val="0065537B"/>
    <w:rsid w:val="00670412"/>
    <w:rsid w:val="00692EBD"/>
    <w:rsid w:val="006D2322"/>
    <w:rsid w:val="00766915"/>
    <w:rsid w:val="0079280F"/>
    <w:rsid w:val="007A16AB"/>
    <w:rsid w:val="007C1C46"/>
    <w:rsid w:val="007C4BA6"/>
    <w:rsid w:val="008313BB"/>
    <w:rsid w:val="00853133"/>
    <w:rsid w:val="00854FB1"/>
    <w:rsid w:val="008D7933"/>
    <w:rsid w:val="008F4B86"/>
    <w:rsid w:val="00951B40"/>
    <w:rsid w:val="00951CC5"/>
    <w:rsid w:val="009866DA"/>
    <w:rsid w:val="009C6CC7"/>
    <w:rsid w:val="00A84336"/>
    <w:rsid w:val="00AB1E54"/>
    <w:rsid w:val="00AD1A14"/>
    <w:rsid w:val="00AF73A8"/>
    <w:rsid w:val="00B43D3F"/>
    <w:rsid w:val="00B92399"/>
    <w:rsid w:val="00BC0E0F"/>
    <w:rsid w:val="00C303E4"/>
    <w:rsid w:val="00CA4882"/>
    <w:rsid w:val="00CB68EB"/>
    <w:rsid w:val="00CE13EF"/>
    <w:rsid w:val="00D06981"/>
    <w:rsid w:val="00D2289E"/>
    <w:rsid w:val="00D67EAE"/>
    <w:rsid w:val="00D74131"/>
    <w:rsid w:val="00DA042E"/>
    <w:rsid w:val="00DB4E2B"/>
    <w:rsid w:val="00DE504E"/>
    <w:rsid w:val="00E368D7"/>
    <w:rsid w:val="00E70B2B"/>
    <w:rsid w:val="00EE07F2"/>
    <w:rsid w:val="00EF0D26"/>
    <w:rsid w:val="00F4382F"/>
    <w:rsid w:val="00F5607A"/>
    <w:rsid w:val="00F61335"/>
    <w:rsid w:val="00F850B1"/>
    <w:rsid w:val="00F93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9506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paragraph" w:styleId="PlainText">
    <w:name w:val="Plain Text"/>
    <w:basedOn w:val="Normal"/>
    <w:link w:val="PlainTextChar"/>
    <w:uiPriority w:val="99"/>
    <w:unhideWhenUsed/>
    <w:rsid w:val="003A6342"/>
    <w:rPr>
      <w:rFonts w:ascii="Calibri" w:eastAsiaTheme="minorHAnsi" w:hAnsi="Calibri"/>
      <w:sz w:val="22"/>
      <w:szCs w:val="21"/>
      <w:lang w:val="en-GB"/>
    </w:rPr>
  </w:style>
  <w:style w:type="character" w:customStyle="1" w:styleId="PlainTextChar">
    <w:name w:val="Plain Text Char"/>
    <w:basedOn w:val="DefaultParagraphFont"/>
    <w:link w:val="PlainText"/>
    <w:uiPriority w:val="99"/>
    <w:rsid w:val="003A6342"/>
    <w:rPr>
      <w:rFonts w:ascii="Calibri" w:eastAsiaTheme="minorHAns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505</Words>
  <Characters>2883</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cp:lastPrinted>2016-06-20T10:52:00Z</cp:lastPrinted>
  <dcterms:created xsi:type="dcterms:W3CDTF">2016-07-08T13:29:00Z</dcterms:created>
  <dcterms:modified xsi:type="dcterms:W3CDTF">2016-07-31T15:34:00Z</dcterms:modified>
</cp:coreProperties>
</file>